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242" w:rsidRPr="00A01242" w:rsidRDefault="00A01242" w:rsidP="006D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42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6D12CB" w:rsidRPr="00B21C73" w:rsidRDefault="006D12CB" w:rsidP="006D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73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B250A6" w:rsidRPr="00B21C73" w:rsidRDefault="000B37D0" w:rsidP="006D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73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3E0A8A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46"/>
        <w:gridCol w:w="1204"/>
      </w:tblGrid>
      <w:tr w:rsidR="003A73E3" w:rsidTr="003A73E3">
        <w:tc>
          <w:tcPr>
            <w:tcW w:w="1526" w:type="dxa"/>
          </w:tcPr>
          <w:p w:rsidR="003A73E3" w:rsidRDefault="003A73E3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7446" w:type="dxa"/>
          </w:tcPr>
          <w:p w:rsidR="003A73E3" w:rsidRPr="00B16CE5" w:rsidRDefault="003A73E3" w:rsidP="003A7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верного ответа</w:t>
            </w:r>
          </w:p>
        </w:tc>
        <w:tc>
          <w:tcPr>
            <w:tcW w:w="1204" w:type="dxa"/>
          </w:tcPr>
          <w:p w:rsidR="003A73E3" w:rsidRPr="00B16CE5" w:rsidRDefault="003A73E3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C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6" w:type="dxa"/>
          </w:tcPr>
          <w:p w:rsidR="00567180" w:rsidRPr="009B0A79" w:rsidRDefault="009B0A79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6" w:type="dxa"/>
          </w:tcPr>
          <w:p w:rsidR="00567180" w:rsidRPr="009B0A79" w:rsidRDefault="009B0A79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Япония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6" w:type="dxa"/>
          </w:tcPr>
          <w:p w:rsidR="00567180" w:rsidRPr="009B0A79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6" w:type="dxa"/>
          </w:tcPr>
          <w:p w:rsidR="00567180" w:rsidRPr="009B0A79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6" w:type="dxa"/>
          </w:tcPr>
          <w:p w:rsidR="00567180" w:rsidRPr="002267B8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7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46" w:type="dxa"/>
          </w:tcPr>
          <w:p w:rsidR="00567180" w:rsidRPr="002267B8" w:rsidRDefault="002267B8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7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46" w:type="dxa"/>
          </w:tcPr>
          <w:p w:rsidR="00567180" w:rsidRPr="009425B7" w:rsidRDefault="009425B7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Гекла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46" w:type="dxa"/>
          </w:tcPr>
          <w:p w:rsidR="00567180" w:rsidRPr="009425B7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312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46" w:type="dxa"/>
          </w:tcPr>
          <w:p w:rsidR="00567180" w:rsidRPr="009425B7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260; 270; 280; 290; 300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46" w:type="dxa"/>
          </w:tcPr>
          <w:p w:rsidR="00567180" w:rsidRPr="009425B7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З; запад; на запад; в западном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6D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46" w:type="dxa"/>
          </w:tcPr>
          <w:p w:rsidR="00567180" w:rsidRPr="009425B7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46" w:type="dxa"/>
          </w:tcPr>
          <w:p w:rsidR="00567180" w:rsidRPr="009425B7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46" w:type="dxa"/>
          </w:tcPr>
          <w:p w:rsidR="00567180" w:rsidRPr="009425B7" w:rsidRDefault="009425B7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46" w:type="dxa"/>
          </w:tcPr>
          <w:p w:rsidR="00567180" w:rsidRPr="00BE1660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1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46" w:type="dxa"/>
          </w:tcPr>
          <w:p w:rsidR="00567180" w:rsidRPr="00062657" w:rsidRDefault="00062657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2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46" w:type="dxa"/>
          </w:tcPr>
          <w:p w:rsidR="00567180" w:rsidRPr="00062657" w:rsidRDefault="00062657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2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46" w:type="dxa"/>
          </w:tcPr>
          <w:p w:rsidR="00567180" w:rsidRPr="00062657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26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46" w:type="dxa"/>
          </w:tcPr>
          <w:p w:rsidR="00567180" w:rsidRPr="000E7546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46" w:type="dxa"/>
          </w:tcPr>
          <w:p w:rsidR="00567180" w:rsidRPr="000E7546" w:rsidRDefault="00AF413D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46" w:type="dxa"/>
          </w:tcPr>
          <w:p w:rsidR="00567180" w:rsidRPr="00FF19C3" w:rsidRDefault="00FF19C3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46" w:type="dxa"/>
          </w:tcPr>
          <w:p w:rsidR="00567180" w:rsidRPr="00B6452C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5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46" w:type="dxa"/>
          </w:tcPr>
          <w:p w:rsidR="00567180" w:rsidRPr="00B6452C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5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−1,7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46" w:type="dxa"/>
          </w:tcPr>
          <w:p w:rsidR="00567180" w:rsidRPr="00AF4476" w:rsidRDefault="00AF447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46" w:type="dxa"/>
          </w:tcPr>
          <w:p w:rsidR="00567180" w:rsidRPr="00AF4476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213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46" w:type="dxa"/>
          </w:tcPr>
          <w:p w:rsidR="00567180" w:rsidRPr="00AF4476" w:rsidRDefault="00B24DD6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46" w:type="dxa"/>
          </w:tcPr>
          <w:p w:rsidR="00567180" w:rsidRPr="001C096F" w:rsidRDefault="001C096F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Тихий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7180" w:rsidTr="003A73E3">
        <w:tc>
          <w:tcPr>
            <w:tcW w:w="1526" w:type="dxa"/>
          </w:tcPr>
          <w:p w:rsidR="00567180" w:rsidRDefault="00567180" w:rsidP="00567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46" w:type="dxa"/>
          </w:tcPr>
          <w:p w:rsidR="00567180" w:rsidRPr="001C096F" w:rsidRDefault="001C096F" w:rsidP="006D12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Индонезия</w:t>
            </w:r>
          </w:p>
        </w:tc>
        <w:tc>
          <w:tcPr>
            <w:tcW w:w="1204" w:type="dxa"/>
          </w:tcPr>
          <w:p w:rsidR="00567180" w:rsidRDefault="00060B4D" w:rsidP="0029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B37D0" w:rsidRDefault="000B37D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3C0" w:rsidRDefault="000D73C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180" w:rsidRDefault="00B16CE5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 12</w:t>
      </w:r>
    </w:p>
    <w:p w:rsidR="00D05592" w:rsidRDefault="00180141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0685" cy="52613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6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92" w:rsidRDefault="00D05592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141" w:rsidRPr="00180141" w:rsidRDefault="00180141" w:rsidP="00180141">
      <w:pPr>
        <w:pStyle w:val="Default"/>
        <w:jc w:val="both"/>
        <w:rPr>
          <w:sz w:val="28"/>
          <w:szCs w:val="28"/>
        </w:rPr>
      </w:pPr>
      <w:r w:rsidRPr="00180141">
        <w:rPr>
          <w:sz w:val="28"/>
          <w:szCs w:val="28"/>
        </w:rPr>
        <w:t xml:space="preserve">Школьники выбирают место для катания на санках. Оцените, какой из участков, обозначенных на карте цифрами 1, 2 и 3, больше всего подходит для этого. Для обоснования Вашего ответа приведите два довода. </w:t>
      </w:r>
    </w:p>
    <w:p w:rsidR="00D05592" w:rsidRDefault="00180141" w:rsidP="00180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141">
        <w:rPr>
          <w:rFonts w:ascii="Times New Roman" w:hAnsi="Times New Roman" w:cs="Times New Roman"/>
          <w:sz w:val="28"/>
          <w:szCs w:val="28"/>
        </w:rPr>
        <w:t>Ответ запишите на чистом листе, сначала указав номер задания.</w:t>
      </w:r>
    </w:p>
    <w:p w:rsidR="00180141" w:rsidRPr="00180141" w:rsidRDefault="00180141" w:rsidP="00180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  <w:gridCol w:w="1348"/>
      </w:tblGrid>
      <w:tr w:rsidR="00B16CE5" w:rsidRPr="00D05592" w:rsidTr="000D73C0">
        <w:tc>
          <w:tcPr>
            <w:tcW w:w="9322" w:type="dxa"/>
          </w:tcPr>
          <w:p w:rsidR="00B16CE5" w:rsidRPr="00D05592" w:rsidRDefault="00B16CE5" w:rsidP="00B1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B16CE5" w:rsidRPr="00D05592" w:rsidRDefault="00B16CE5" w:rsidP="00B1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92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48" w:type="dxa"/>
          </w:tcPr>
          <w:p w:rsidR="00B16CE5" w:rsidRPr="00D05592" w:rsidRDefault="00B16CE5" w:rsidP="00B1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B16CE5" w:rsidRPr="00D05592" w:rsidTr="000D73C0">
        <w:tc>
          <w:tcPr>
            <w:tcW w:w="9322" w:type="dxa"/>
          </w:tcPr>
          <w:p w:rsidR="00DF45E4" w:rsidRPr="00DF45E4" w:rsidRDefault="00DF45E4" w:rsidP="00DF45E4">
            <w:pPr>
              <w:pStyle w:val="Default"/>
              <w:rPr>
                <w:sz w:val="28"/>
                <w:szCs w:val="28"/>
              </w:rPr>
            </w:pPr>
            <w:r w:rsidRPr="00DF45E4">
              <w:rPr>
                <w:sz w:val="28"/>
                <w:szCs w:val="28"/>
              </w:rPr>
              <w:t xml:space="preserve">В ответе говорится о том, что больше всего подходит </w:t>
            </w:r>
          </w:p>
          <w:p w:rsidR="00DF45E4" w:rsidRPr="00DF45E4" w:rsidRDefault="00DF45E4" w:rsidP="00DF45E4">
            <w:pPr>
              <w:pStyle w:val="Default"/>
              <w:rPr>
                <w:sz w:val="28"/>
                <w:szCs w:val="28"/>
              </w:rPr>
            </w:pPr>
            <w:r w:rsidRPr="00DF45E4">
              <w:rPr>
                <w:sz w:val="28"/>
                <w:szCs w:val="28"/>
              </w:rPr>
              <w:t xml:space="preserve">1) участок № 1. </w:t>
            </w:r>
          </w:p>
          <w:p w:rsidR="00DF45E4" w:rsidRPr="00DF45E4" w:rsidRDefault="00DF45E4" w:rsidP="00DF45E4">
            <w:pPr>
              <w:pStyle w:val="Default"/>
              <w:rPr>
                <w:sz w:val="28"/>
                <w:szCs w:val="28"/>
              </w:rPr>
            </w:pPr>
            <w:r w:rsidRPr="00DF45E4">
              <w:rPr>
                <w:sz w:val="28"/>
                <w:szCs w:val="28"/>
              </w:rPr>
              <w:t xml:space="preserve">В обосновании приведены следующие доводы: </w:t>
            </w:r>
          </w:p>
          <w:p w:rsidR="00DF45E4" w:rsidRPr="00DF45E4" w:rsidRDefault="00DF45E4" w:rsidP="00DF45E4">
            <w:pPr>
              <w:pStyle w:val="Default"/>
              <w:rPr>
                <w:sz w:val="28"/>
                <w:szCs w:val="28"/>
              </w:rPr>
            </w:pPr>
            <w:r w:rsidRPr="00DF45E4">
              <w:rPr>
                <w:sz w:val="28"/>
                <w:szCs w:val="28"/>
              </w:rPr>
              <w:t xml:space="preserve">2) участок расположен на склоне; </w:t>
            </w:r>
          </w:p>
          <w:p w:rsidR="00A50006" w:rsidRPr="00D05592" w:rsidRDefault="00DF45E4" w:rsidP="00DF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5E4">
              <w:rPr>
                <w:rFonts w:ascii="Times New Roman" w:hAnsi="Times New Roman" w:cs="Times New Roman"/>
                <w:sz w:val="28"/>
                <w:szCs w:val="28"/>
              </w:rPr>
              <w:t>3) на участке нет препятствий для катания на санках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8" w:type="dxa"/>
          </w:tcPr>
          <w:p w:rsidR="00B16CE5" w:rsidRPr="00D05592" w:rsidRDefault="00B16CE5" w:rsidP="00B1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DD8" w:rsidRPr="00D05592" w:rsidTr="000D73C0">
        <w:tc>
          <w:tcPr>
            <w:tcW w:w="9322" w:type="dxa"/>
          </w:tcPr>
          <w:p w:rsidR="00B50DD8" w:rsidRPr="00D05592" w:rsidRDefault="00B50DD8" w:rsidP="00B16CE5">
            <w:pPr>
              <w:pStyle w:val="Default"/>
            </w:pPr>
            <w:r w:rsidRPr="00D05592">
              <w:t>Ответ включает в себя все три названных выше элемента</w:t>
            </w:r>
          </w:p>
        </w:tc>
        <w:tc>
          <w:tcPr>
            <w:tcW w:w="1348" w:type="dxa"/>
          </w:tcPr>
          <w:p w:rsidR="00B50DD8" w:rsidRPr="00D05592" w:rsidRDefault="00B50DD8" w:rsidP="00B1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CE5" w:rsidRPr="00D05592" w:rsidTr="000D73C0">
        <w:tc>
          <w:tcPr>
            <w:tcW w:w="9322" w:type="dxa"/>
          </w:tcPr>
          <w:p w:rsidR="00DF45E4" w:rsidRDefault="00DF45E4" w:rsidP="00DF45E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включает в себя два (1-й и 2-й или 1-й и 3-й) из указанных выше элементов. </w:t>
            </w:r>
          </w:p>
          <w:p w:rsidR="00DF45E4" w:rsidRDefault="00DF45E4" w:rsidP="00DF45E4">
            <w:pPr>
              <w:pStyle w:val="Default"/>
              <w:rPr>
                <w:sz w:val="28"/>
                <w:szCs w:val="28"/>
              </w:rPr>
            </w:pPr>
            <w:r w:rsidRPr="00CC70F7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В ответе отсутствует 1-й элемент, но говорится, что больше всего указанным требованиям соответствует участок № 2, </w:t>
            </w:r>
            <w:r>
              <w:rPr>
                <w:b/>
                <w:bCs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в обоснование приводится 2-й элемент. </w:t>
            </w:r>
          </w:p>
          <w:p w:rsidR="00DF45E4" w:rsidRDefault="00DF45E4" w:rsidP="00DF45E4">
            <w:pPr>
              <w:pStyle w:val="Default"/>
              <w:rPr>
                <w:sz w:val="28"/>
                <w:szCs w:val="28"/>
              </w:rPr>
            </w:pPr>
            <w:r w:rsidRPr="00CC70F7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В ответе отсутствует 1-й элемент, но говорится, что больше всего указанным требованиям соответствует участок № 3, </w:t>
            </w:r>
            <w:r>
              <w:rPr>
                <w:b/>
                <w:bCs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в обоснование приводится 3-й элемент. </w:t>
            </w:r>
          </w:p>
          <w:p w:rsidR="009B20DB" w:rsidRPr="00D05592" w:rsidRDefault="00DF45E4" w:rsidP="00DF45E4">
            <w:pPr>
              <w:pStyle w:val="Default"/>
            </w:pPr>
            <w:r w:rsidRPr="00CC70F7">
              <w:rPr>
                <w:b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В ответе отсутствует 1-й элемент, но в </w:t>
            </w:r>
            <w:proofErr w:type="gramStart"/>
            <w:r>
              <w:rPr>
                <w:sz w:val="28"/>
                <w:szCs w:val="28"/>
              </w:rPr>
              <w:t>нём верно</w:t>
            </w:r>
            <w:proofErr w:type="gramEnd"/>
            <w:r>
              <w:rPr>
                <w:sz w:val="28"/>
                <w:szCs w:val="28"/>
              </w:rPr>
              <w:t xml:space="preserve"> указана крутизна </w:t>
            </w:r>
            <w:r>
              <w:rPr>
                <w:sz w:val="28"/>
                <w:szCs w:val="28"/>
              </w:rPr>
              <w:lastRenderedPageBreak/>
              <w:t xml:space="preserve">склонов </w:t>
            </w:r>
            <w:r>
              <w:rPr>
                <w:b/>
                <w:bCs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наличие (отсутствие) препятствий для катания на санках на каждом из трёх обозначенных на карте участков </w:t>
            </w:r>
          </w:p>
        </w:tc>
        <w:tc>
          <w:tcPr>
            <w:tcW w:w="1348" w:type="dxa"/>
          </w:tcPr>
          <w:p w:rsidR="00B16CE5" w:rsidRPr="00D05592" w:rsidRDefault="00B16CE5" w:rsidP="00B1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16CE5" w:rsidRPr="00D05592" w:rsidTr="000D73C0">
        <w:tc>
          <w:tcPr>
            <w:tcW w:w="9322" w:type="dxa"/>
          </w:tcPr>
          <w:p w:rsidR="00B16CE5" w:rsidRPr="00D05592" w:rsidRDefault="00B16CE5" w:rsidP="00B16CE5">
            <w:pPr>
              <w:pStyle w:val="Default"/>
            </w:pPr>
            <w:r w:rsidRPr="00D05592">
              <w:t>Все ответы, не соответствующие вышеуказанным критериям выставления оценок в 1 и 2 балла</w:t>
            </w:r>
          </w:p>
        </w:tc>
        <w:tc>
          <w:tcPr>
            <w:tcW w:w="1348" w:type="dxa"/>
          </w:tcPr>
          <w:p w:rsidR="00B16CE5" w:rsidRPr="00D05592" w:rsidRDefault="00B16CE5" w:rsidP="00B16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CE5" w:rsidRPr="00D05592" w:rsidTr="000D73C0">
        <w:tc>
          <w:tcPr>
            <w:tcW w:w="9322" w:type="dxa"/>
          </w:tcPr>
          <w:p w:rsidR="00B16CE5" w:rsidRPr="00D05592" w:rsidRDefault="00B16CE5" w:rsidP="00B16CE5">
            <w:pPr>
              <w:pStyle w:val="Default"/>
              <w:jc w:val="right"/>
            </w:pPr>
            <w:r w:rsidRPr="00D05592">
              <w:rPr>
                <w:i/>
                <w:iCs/>
              </w:rPr>
              <w:t>Максимальный балл</w:t>
            </w:r>
          </w:p>
        </w:tc>
        <w:tc>
          <w:tcPr>
            <w:tcW w:w="1348" w:type="dxa"/>
          </w:tcPr>
          <w:p w:rsidR="00B16CE5" w:rsidRPr="00D05592" w:rsidRDefault="00B16CE5" w:rsidP="00B16C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59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</w:tbl>
    <w:p w:rsidR="00567180" w:rsidRDefault="00567180" w:rsidP="006D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96F" w:rsidRDefault="001C096F" w:rsidP="001C09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070C2">
        <w:rPr>
          <w:rFonts w:ascii="TimesNewRomanPS-BoldMT" w:hAnsi="TimesNewRomanPS-BoldMT" w:cs="TimesNewRomanPS-BoldMT"/>
          <w:b/>
          <w:bCs/>
          <w:sz w:val="28"/>
          <w:szCs w:val="28"/>
        </w:rPr>
        <w:t>Добыча природного газа в Восточной Сибири и на Дальнем Востоке</w:t>
      </w:r>
    </w:p>
    <w:p w:rsidR="001C096F" w:rsidRPr="00B070C2" w:rsidRDefault="001C096F" w:rsidP="001C09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0668B" w:rsidRDefault="001C096F" w:rsidP="0000668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070C2">
        <w:rPr>
          <w:rFonts w:ascii="Times New Roman" w:eastAsia="TimesNewRomanPSMT" w:hAnsi="Times New Roman" w:cs="Times New Roman"/>
          <w:sz w:val="28"/>
          <w:szCs w:val="28"/>
        </w:rPr>
        <w:t>Приоритетными регионами в газодобывающей промышленности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России на долгосрочную перспективу являются Восточная Сибирь и Дальний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Восток. Принята Программа создания в Восточной Сибири и на Дальнем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Востоке единой системы добычи, транспортировки газа и газоснабжения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с учётом возможного экспорта газа на рынки Китая и других азиатских стран.</w:t>
      </w:r>
    </w:p>
    <w:p w:rsidR="00062780" w:rsidRDefault="001C096F" w:rsidP="0000668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70C2">
        <w:rPr>
          <w:rFonts w:ascii="Times New Roman" w:eastAsia="TimesNewRomanPSMT" w:hAnsi="Times New Roman" w:cs="Times New Roman"/>
          <w:sz w:val="28"/>
          <w:szCs w:val="28"/>
        </w:rPr>
        <w:t>В рамках проекта идёт освоение Пильтун-</w:t>
      </w:r>
      <w:proofErr w:type="spellStart"/>
      <w:r w:rsidRPr="00B070C2">
        <w:rPr>
          <w:rFonts w:ascii="Times New Roman" w:eastAsia="TimesNewRomanPSMT" w:hAnsi="Times New Roman" w:cs="Times New Roman"/>
          <w:sz w:val="28"/>
          <w:szCs w:val="28"/>
        </w:rPr>
        <w:t>Астохского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 xml:space="preserve">нефтегазоконденсатного и </w:t>
      </w:r>
      <w:proofErr w:type="spellStart"/>
      <w:r w:rsidRPr="00B070C2">
        <w:rPr>
          <w:rFonts w:ascii="Times New Roman" w:eastAsia="TimesNewRomanPSMT" w:hAnsi="Times New Roman" w:cs="Times New Roman"/>
          <w:sz w:val="28"/>
          <w:szCs w:val="28"/>
        </w:rPr>
        <w:t>Лунского</w:t>
      </w:r>
      <w:proofErr w:type="spellEnd"/>
      <w:r w:rsidRPr="00B070C2">
        <w:rPr>
          <w:rFonts w:ascii="Times New Roman" w:eastAsia="TimesNewRomanPSMT" w:hAnsi="Times New Roman" w:cs="Times New Roman"/>
          <w:sz w:val="28"/>
          <w:szCs w:val="28"/>
        </w:rPr>
        <w:t xml:space="preserve"> газоконденсатного месторождений,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расположенных в шельфе моря, омывающего восточное побережье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о. Сахалин. При добыче используются уникальные технологии, позволяющие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обеспечить безопасность морских нефтяных платформ. Так, при их установке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между верхней частью и железобетонным основанием морских платформ используют скользящие маятниковые подшипники, что предохраняет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070C2">
        <w:rPr>
          <w:rFonts w:ascii="Times New Roman" w:eastAsia="TimesNewRomanPSMT" w:hAnsi="Times New Roman" w:cs="Times New Roman"/>
          <w:sz w:val="28"/>
          <w:szCs w:val="28"/>
        </w:rPr>
        <w:t>конструкцию от разрушения.</w:t>
      </w:r>
    </w:p>
    <w:p w:rsidR="001C096F" w:rsidRDefault="001C096F" w:rsidP="00062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96F" w:rsidRPr="00FF6351" w:rsidRDefault="00062780" w:rsidP="001C0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F6351">
        <w:rPr>
          <w:rFonts w:ascii="Times New Roman" w:hAnsi="Times New Roman" w:cs="Times New Roman"/>
          <w:sz w:val="28"/>
          <w:szCs w:val="28"/>
        </w:rPr>
        <w:t xml:space="preserve">28. </w:t>
      </w:r>
      <w:r w:rsidR="001C096F" w:rsidRPr="00FF6351">
        <w:rPr>
          <w:rFonts w:ascii="Times New Roman" w:eastAsia="TimesNewRomanPSMT" w:hAnsi="Times New Roman" w:cs="Times New Roman"/>
          <w:sz w:val="28"/>
          <w:szCs w:val="28"/>
        </w:rPr>
        <w:t>В тексте говорится, что добыча нефти и природного газа ведётся в шельфовой зоне Охотского моря. Шельфовая зона – одна из частей дна Мирового океана. До какой глубины обычно простирается шельфовая зона?</w:t>
      </w:r>
    </w:p>
    <w:p w:rsidR="001C096F" w:rsidRPr="00FF6351" w:rsidRDefault="001C096F" w:rsidP="001C096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F6351">
        <w:rPr>
          <w:rFonts w:ascii="Times New Roman" w:eastAsia="TimesNewRomanPSMT" w:hAnsi="Times New Roman" w:cs="Times New Roman"/>
          <w:sz w:val="28"/>
          <w:szCs w:val="28"/>
        </w:rPr>
        <w:t>Ответ запишите на бланке ответов № 2, сначала указав номер задания.</w:t>
      </w:r>
    </w:p>
    <w:p w:rsidR="00D05592" w:rsidRPr="00FF6351" w:rsidRDefault="00D05592" w:rsidP="001C0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1348"/>
      </w:tblGrid>
      <w:tr w:rsidR="00D05592" w:rsidRPr="00FF6351" w:rsidTr="00E25284">
        <w:tc>
          <w:tcPr>
            <w:tcW w:w="8755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верного ответа и указания по оцениванию</w:t>
            </w:r>
          </w:p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D05592" w:rsidRPr="00FF6351" w:rsidTr="00E25284">
        <w:tc>
          <w:tcPr>
            <w:tcW w:w="8755" w:type="dxa"/>
          </w:tcPr>
          <w:p w:rsidR="00D05592" w:rsidRPr="00FF6351" w:rsidRDefault="00EF1C73" w:rsidP="00E25284">
            <w:pPr>
              <w:pStyle w:val="Default"/>
              <w:rPr>
                <w:sz w:val="28"/>
                <w:szCs w:val="28"/>
              </w:rPr>
            </w:pPr>
            <w:r w:rsidRPr="00FF6351">
              <w:rPr>
                <w:sz w:val="28"/>
                <w:szCs w:val="28"/>
              </w:rPr>
              <w:t>В ответе говорится о 200 м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92" w:rsidRPr="00FF6351" w:rsidTr="00E25284">
        <w:tc>
          <w:tcPr>
            <w:tcW w:w="8755" w:type="dxa"/>
          </w:tcPr>
          <w:p w:rsidR="00D05592" w:rsidRPr="00FF6351" w:rsidRDefault="00D05592" w:rsidP="00E25284">
            <w:pPr>
              <w:pStyle w:val="Default"/>
              <w:rPr>
                <w:sz w:val="28"/>
                <w:szCs w:val="28"/>
              </w:rPr>
            </w:pPr>
            <w:r w:rsidRPr="00FF6351">
              <w:rPr>
                <w:sz w:val="28"/>
                <w:szCs w:val="28"/>
              </w:rPr>
              <w:t>Ответ содержит названный выше элемент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592" w:rsidRPr="00FF6351" w:rsidTr="00E25284">
        <w:tc>
          <w:tcPr>
            <w:tcW w:w="8755" w:type="dxa"/>
          </w:tcPr>
          <w:p w:rsidR="00D05592" w:rsidRPr="00FF6351" w:rsidRDefault="00D05592" w:rsidP="00E25284">
            <w:pPr>
              <w:pStyle w:val="Default"/>
              <w:rPr>
                <w:sz w:val="28"/>
                <w:szCs w:val="28"/>
              </w:rPr>
            </w:pPr>
            <w:r w:rsidRPr="00FF6351">
              <w:rPr>
                <w:sz w:val="28"/>
                <w:szCs w:val="28"/>
              </w:rPr>
              <w:t>Все ответы, которые не соответствуют вышеуказанному критерию выставления оценки в 1 балл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5592" w:rsidRPr="00FF6351" w:rsidTr="00E25284">
        <w:tc>
          <w:tcPr>
            <w:tcW w:w="8755" w:type="dxa"/>
          </w:tcPr>
          <w:p w:rsidR="00D05592" w:rsidRPr="00FF6351" w:rsidRDefault="00D05592" w:rsidP="00E25284">
            <w:pPr>
              <w:pStyle w:val="Default"/>
              <w:jc w:val="right"/>
              <w:rPr>
                <w:sz w:val="28"/>
                <w:szCs w:val="28"/>
              </w:rPr>
            </w:pPr>
            <w:r w:rsidRPr="00FF6351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D05592" w:rsidRPr="00FF6351" w:rsidRDefault="00D05592" w:rsidP="00D05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96F" w:rsidRPr="00FF6351" w:rsidRDefault="00062780" w:rsidP="001C096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FF6351">
        <w:rPr>
          <w:rFonts w:ascii="Times New Roman" w:hAnsi="Times New Roman" w:cs="Times New Roman"/>
          <w:sz w:val="28"/>
          <w:szCs w:val="28"/>
        </w:rPr>
        <w:t xml:space="preserve">29. </w:t>
      </w:r>
      <w:r w:rsidR="001C096F" w:rsidRPr="00FF6351">
        <w:rPr>
          <w:rFonts w:ascii="Times New Roman" w:eastAsia="TimesNewRomanPSMT" w:hAnsi="Times New Roman" w:cs="Times New Roman"/>
          <w:sz w:val="28"/>
          <w:szCs w:val="28"/>
        </w:rPr>
        <w:t>Объясните, какими особенностями природы Охотского моря вызвана необходимость использования технологий, предохраняющих морские платформы от разрушения.</w:t>
      </w:r>
    </w:p>
    <w:p w:rsidR="001C096F" w:rsidRPr="00FF6351" w:rsidRDefault="001C096F" w:rsidP="001C0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351">
        <w:rPr>
          <w:rFonts w:ascii="Times New Roman" w:eastAsia="TimesNewRomanPSMT" w:hAnsi="Times New Roman" w:cs="Times New Roman"/>
          <w:sz w:val="28"/>
          <w:szCs w:val="28"/>
        </w:rPr>
        <w:t>Ответ запишите на бланке ответов № 2, сначала указав номер задания.</w:t>
      </w:r>
    </w:p>
    <w:p w:rsidR="00D05592" w:rsidRPr="00FF6351" w:rsidRDefault="00D05592" w:rsidP="001C0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1348"/>
      </w:tblGrid>
      <w:tr w:rsidR="00D05592" w:rsidRPr="00FF6351" w:rsidTr="00E25284">
        <w:tc>
          <w:tcPr>
            <w:tcW w:w="8755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верного ответа и указания по оцениванию</w:t>
            </w:r>
          </w:p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D05592" w:rsidRPr="00FF6351" w:rsidTr="00E25284">
        <w:tc>
          <w:tcPr>
            <w:tcW w:w="8755" w:type="dxa"/>
          </w:tcPr>
          <w:p w:rsidR="00EF1C73" w:rsidRPr="00FF6351" w:rsidRDefault="00EF1C73" w:rsidP="00EF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В ответе говорится, что Охотское море находится в сейсмическом поясе,</w:t>
            </w:r>
          </w:p>
          <w:p w:rsidR="00EF1C73" w:rsidRPr="00FF6351" w:rsidRDefault="00EF1C73" w:rsidP="00EF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ИЛИ в Охотском море возможны подводные землетрясения,</w:t>
            </w:r>
          </w:p>
          <w:p w:rsidR="00EF1C73" w:rsidRPr="00FF6351" w:rsidRDefault="00EF1C73" w:rsidP="00EF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ИЛИ штормы,</w:t>
            </w:r>
          </w:p>
          <w:p w:rsidR="00EF1C73" w:rsidRPr="00FF6351" w:rsidRDefault="00EF1C73" w:rsidP="00EF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ИЛИ цунами,</w:t>
            </w:r>
          </w:p>
          <w:p w:rsidR="00D05592" w:rsidRPr="00FF6351" w:rsidRDefault="00EF1C73" w:rsidP="00EF1C73">
            <w:pPr>
              <w:pStyle w:val="Default"/>
              <w:rPr>
                <w:sz w:val="28"/>
                <w:szCs w:val="28"/>
              </w:rPr>
            </w:pPr>
            <w:r w:rsidRPr="00FF6351">
              <w:rPr>
                <w:sz w:val="28"/>
                <w:szCs w:val="28"/>
              </w:rPr>
              <w:t>ИЛИ в Охотском море есть плавучие льды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592" w:rsidRPr="00FF6351" w:rsidTr="00E25284">
        <w:tc>
          <w:tcPr>
            <w:tcW w:w="8755" w:type="dxa"/>
          </w:tcPr>
          <w:p w:rsidR="00D05592" w:rsidRPr="00FF6351" w:rsidRDefault="00D05592" w:rsidP="00E25284">
            <w:pPr>
              <w:pStyle w:val="Default"/>
              <w:rPr>
                <w:sz w:val="28"/>
                <w:szCs w:val="28"/>
              </w:rPr>
            </w:pPr>
            <w:r w:rsidRPr="00FF6351">
              <w:rPr>
                <w:sz w:val="28"/>
                <w:szCs w:val="28"/>
              </w:rPr>
              <w:t>Ответ содержит названный выше элемент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592" w:rsidRPr="00FF6351" w:rsidTr="00E25284">
        <w:tc>
          <w:tcPr>
            <w:tcW w:w="8755" w:type="dxa"/>
          </w:tcPr>
          <w:p w:rsidR="00D05592" w:rsidRPr="00FF6351" w:rsidRDefault="00D05592" w:rsidP="00E25284">
            <w:pPr>
              <w:pStyle w:val="Default"/>
              <w:rPr>
                <w:sz w:val="28"/>
                <w:szCs w:val="28"/>
              </w:rPr>
            </w:pPr>
            <w:r w:rsidRPr="00FF6351">
              <w:rPr>
                <w:sz w:val="28"/>
                <w:szCs w:val="28"/>
              </w:rPr>
              <w:t xml:space="preserve">Все ответы, которые не соответствуют вышеуказанному критерию </w:t>
            </w:r>
            <w:r w:rsidRPr="00FF6351">
              <w:rPr>
                <w:sz w:val="28"/>
                <w:szCs w:val="28"/>
              </w:rPr>
              <w:lastRenderedPageBreak/>
              <w:t>выставления оценки в 1 балл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D05592" w:rsidRPr="00FF6351" w:rsidTr="00E25284">
        <w:tc>
          <w:tcPr>
            <w:tcW w:w="8755" w:type="dxa"/>
          </w:tcPr>
          <w:p w:rsidR="00D05592" w:rsidRPr="00FF6351" w:rsidRDefault="00D05592" w:rsidP="00E25284">
            <w:pPr>
              <w:pStyle w:val="Default"/>
              <w:jc w:val="right"/>
              <w:rPr>
                <w:sz w:val="28"/>
                <w:szCs w:val="28"/>
              </w:rPr>
            </w:pPr>
            <w:r w:rsidRPr="00FF6351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48" w:type="dxa"/>
          </w:tcPr>
          <w:p w:rsidR="00D05592" w:rsidRPr="00FF6351" w:rsidRDefault="00D05592" w:rsidP="00E252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35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CC70F7" w:rsidRPr="00FF6351" w:rsidRDefault="00CC70F7" w:rsidP="00B5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FDA" w:rsidRPr="00BD7FDA" w:rsidRDefault="00BD7FDA" w:rsidP="00825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7FDA" w:rsidRPr="00BD7FDA" w:rsidSect="00B16CE5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7D0"/>
    <w:rsid w:val="0000668B"/>
    <w:rsid w:val="00060B4D"/>
    <w:rsid w:val="00062657"/>
    <w:rsid w:val="00062780"/>
    <w:rsid w:val="000B37D0"/>
    <w:rsid w:val="000D73C0"/>
    <w:rsid w:val="000E7546"/>
    <w:rsid w:val="00112F42"/>
    <w:rsid w:val="00180141"/>
    <w:rsid w:val="00190FB0"/>
    <w:rsid w:val="001C096F"/>
    <w:rsid w:val="001C377B"/>
    <w:rsid w:val="00220F01"/>
    <w:rsid w:val="002267B8"/>
    <w:rsid w:val="002813E5"/>
    <w:rsid w:val="00292730"/>
    <w:rsid w:val="003617FF"/>
    <w:rsid w:val="003A73E3"/>
    <w:rsid w:val="003E0A8A"/>
    <w:rsid w:val="003F59D4"/>
    <w:rsid w:val="0044300F"/>
    <w:rsid w:val="00443F67"/>
    <w:rsid w:val="00567180"/>
    <w:rsid w:val="00581442"/>
    <w:rsid w:val="005B594F"/>
    <w:rsid w:val="00603316"/>
    <w:rsid w:val="006128CA"/>
    <w:rsid w:val="00673EFE"/>
    <w:rsid w:val="006B5848"/>
    <w:rsid w:val="006C4085"/>
    <w:rsid w:val="006D12CB"/>
    <w:rsid w:val="007328E3"/>
    <w:rsid w:val="0075364D"/>
    <w:rsid w:val="00754C54"/>
    <w:rsid w:val="007B718E"/>
    <w:rsid w:val="00825E0B"/>
    <w:rsid w:val="009425B7"/>
    <w:rsid w:val="0096127E"/>
    <w:rsid w:val="009B0A79"/>
    <w:rsid w:val="009B20DB"/>
    <w:rsid w:val="00A01242"/>
    <w:rsid w:val="00A50006"/>
    <w:rsid w:val="00AF1A2A"/>
    <w:rsid w:val="00AF413D"/>
    <w:rsid w:val="00AF4476"/>
    <w:rsid w:val="00B16CE5"/>
    <w:rsid w:val="00B21C73"/>
    <w:rsid w:val="00B24DD6"/>
    <w:rsid w:val="00B250A6"/>
    <w:rsid w:val="00B466CC"/>
    <w:rsid w:val="00B50DD8"/>
    <w:rsid w:val="00B6452C"/>
    <w:rsid w:val="00BD7FDA"/>
    <w:rsid w:val="00BE1660"/>
    <w:rsid w:val="00C200C3"/>
    <w:rsid w:val="00C6236E"/>
    <w:rsid w:val="00CB680F"/>
    <w:rsid w:val="00CC70F7"/>
    <w:rsid w:val="00D033F4"/>
    <w:rsid w:val="00D05592"/>
    <w:rsid w:val="00D42AF0"/>
    <w:rsid w:val="00D433CD"/>
    <w:rsid w:val="00D545E1"/>
    <w:rsid w:val="00DB6651"/>
    <w:rsid w:val="00DF45E4"/>
    <w:rsid w:val="00E2089F"/>
    <w:rsid w:val="00E25284"/>
    <w:rsid w:val="00E32DDD"/>
    <w:rsid w:val="00E34A76"/>
    <w:rsid w:val="00EF1C73"/>
    <w:rsid w:val="00EF425D"/>
    <w:rsid w:val="00EF7C19"/>
    <w:rsid w:val="00F13C3B"/>
    <w:rsid w:val="00F24787"/>
    <w:rsid w:val="00FF19C3"/>
    <w:rsid w:val="00FF6351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8F544-A25D-47FB-BA27-DA34D4F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6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C3"/>
    <w:rPr>
      <w:rFonts w:ascii="Tahoma" w:hAnsi="Tahoma" w:cs="Tahoma"/>
      <w:sz w:val="16"/>
      <w:szCs w:val="16"/>
    </w:rPr>
  </w:style>
  <w:style w:type="paragraph" w:customStyle="1" w:styleId="distractor">
    <w:name w:val="distractor"/>
    <w:rsid w:val="00EF1C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RCRO_MONO22_1</cp:lastModifiedBy>
  <cp:revision>16</cp:revision>
  <dcterms:created xsi:type="dcterms:W3CDTF">2025-01-12T15:31:00Z</dcterms:created>
  <dcterms:modified xsi:type="dcterms:W3CDTF">2025-01-14T10:18:00Z</dcterms:modified>
</cp:coreProperties>
</file>